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9" w:rsidRDefault="004362C9" w:rsidP="00E30B4A">
      <w:pPr>
        <w:ind w:firstLineChars="97" w:firstLine="351"/>
        <w:rPr>
          <w:rFonts w:ascii="仿宋_GB2312" w:eastAsia="仿宋_GB2312"/>
          <w:b/>
          <w:sz w:val="36"/>
          <w:szCs w:val="36"/>
        </w:rPr>
      </w:pPr>
      <w:r w:rsidRPr="00E20E7A">
        <w:rPr>
          <w:rFonts w:ascii="仿宋_GB2312" w:eastAsia="仿宋_GB2312" w:hint="eastAsia"/>
          <w:b/>
          <w:sz w:val="36"/>
          <w:szCs w:val="36"/>
        </w:rPr>
        <w:t>教育部关于高校教师师德失范行为处理的指导意见</w:t>
      </w:r>
    </w:p>
    <w:p w:rsidR="004362C9" w:rsidRPr="00E20E7A" w:rsidRDefault="004362C9" w:rsidP="004362C9">
      <w:pPr>
        <w:ind w:firstLine="420"/>
        <w:jc w:val="center"/>
        <w:rPr>
          <w:rFonts w:ascii="仿宋_GB2312" w:eastAsia="仿宋_GB2312"/>
          <w:b/>
          <w:sz w:val="36"/>
          <w:szCs w:val="36"/>
        </w:rPr>
      </w:pPr>
      <w:r w:rsidRPr="00E20E7A">
        <w:rPr>
          <w:rFonts w:ascii="仿宋_GB2312" w:eastAsia="仿宋_GB2312" w:hint="eastAsia"/>
          <w:b/>
          <w:sz w:val="36"/>
          <w:szCs w:val="36"/>
        </w:rPr>
        <w:t>教师〔2018〕17号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</w:p>
    <w:p w:rsidR="004362C9" w:rsidRPr="00E20E7A" w:rsidRDefault="004362C9" w:rsidP="00E30B4A">
      <w:pPr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各省、自治区、直辖市教育厅（教委），新疆生产建设兵团教育局，有关部门（单位）教育司（局），部属各高等学校、部省合建各高等学校：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二、高校教师要自觉加强师德修养，严格遵守师</w:t>
      </w:r>
      <w:r w:rsidRPr="00E20E7A">
        <w:rPr>
          <w:rFonts w:ascii="仿宋_GB2312" w:eastAsia="仿宋_GB2312" w:hint="eastAsia"/>
          <w:sz w:val="36"/>
          <w:szCs w:val="36"/>
        </w:rPr>
        <w:lastRenderedPageBreak/>
        <w:t>德规范，严以律己，为人师表，把教书育人和自我修养结合起来，坚持以德立身、以德立学、以德施教、以德育德。发生师德失范行为，本人要承担相应责任。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四、对师德失范行为的处理，应坚持公平公正、教育与惩处相结合的原则，做到事实清楚、证据确凿、定性准确、处理适当、程序合法、手续完备。</w:t>
      </w:r>
    </w:p>
    <w:p w:rsidR="004362C9" w:rsidRPr="00E20E7A" w:rsidRDefault="004362C9" w:rsidP="004362C9">
      <w:pPr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lastRenderedPageBreak/>
        <w:t xml:space="preserve">　  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4362C9" w:rsidRPr="00E20E7A" w:rsidRDefault="004362C9" w:rsidP="004362C9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 xml:space="preserve">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（一）师德师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风制度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建设、日常教育监督、舆论宣传、预防工作不到位；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（二）师德失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问题排查发现不及时；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（三）对已发现的师德失范行为处置不力、方式不当；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（四）已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作出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的师德失范行为处理决定落实不到位，师德失范行为整改不彻底；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（五）多次出现师德失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问题或因师德失范行为引起不良社会影响；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lastRenderedPageBreak/>
        <w:t>（六）其他应当问责的失职失责情形。</w:t>
      </w:r>
    </w:p>
    <w:p w:rsidR="004362C9" w:rsidRPr="00E20E7A" w:rsidRDefault="004362C9" w:rsidP="00E30B4A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七、教师出现师德失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 xml:space="preserve">　八、教师出现师德失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问题，学校需向上级主管部门做出说明，并引以为戒，进行自查自纠与落实整改。如有学校反复出现师德失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问题，分管校领导应向学校做出检讨，学校应在上级主管部门督导下进行整改。</w:t>
      </w:r>
    </w:p>
    <w:p w:rsidR="004362C9" w:rsidRPr="00E20E7A" w:rsidRDefault="004362C9" w:rsidP="00E30B4A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九、各地各校应当依据本意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见制定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高校教师师德失范行为负面清单及处理办法，并报上级主管部门备案。</w:t>
      </w:r>
    </w:p>
    <w:p w:rsidR="004362C9" w:rsidRPr="00E20E7A" w:rsidRDefault="004362C9" w:rsidP="00E30B4A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 xml:space="preserve">十、民办高校的劳动人事管理执行《中华人民共和国劳动合同法》规定，对教师师德失范行为的处理，遵照本指导意见执行。　</w:t>
      </w:r>
    </w:p>
    <w:p w:rsidR="004362C9" w:rsidRPr="00E20E7A" w:rsidRDefault="004362C9" w:rsidP="004362C9">
      <w:pPr>
        <w:ind w:leftChars="2666" w:left="5599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教</w:t>
      </w:r>
      <w:r w:rsidRPr="00E20E7A">
        <w:rPr>
          <w:rFonts w:ascii="仿宋_GB2312" w:eastAsia="仿宋_GB2312" w:hint="eastAsia"/>
          <w:sz w:val="36"/>
          <w:szCs w:val="36"/>
        </w:rPr>
        <w:t>育部</w:t>
      </w:r>
    </w:p>
    <w:p w:rsidR="004362C9" w:rsidRPr="00E20E7A" w:rsidRDefault="004362C9" w:rsidP="004362C9">
      <w:pPr>
        <w:ind w:leftChars="2408" w:left="5057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</w:t>
      </w:r>
      <w:r w:rsidRPr="00E20E7A">
        <w:rPr>
          <w:rFonts w:ascii="仿宋_GB2312" w:eastAsia="仿宋_GB2312" w:hint="eastAsia"/>
          <w:sz w:val="36"/>
          <w:szCs w:val="36"/>
        </w:rPr>
        <w:t>018年11月8日</w:t>
      </w:r>
    </w:p>
    <w:p w:rsidR="0034324E" w:rsidRDefault="0034324E" w:rsidP="004362C9">
      <w:pPr>
        <w:ind w:firstLine="42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4324E" w:rsidRDefault="0034324E" w:rsidP="004362C9">
      <w:pPr>
        <w:ind w:firstLine="42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34324E" w:rsidRDefault="0034324E" w:rsidP="004362C9">
      <w:pPr>
        <w:ind w:firstLine="42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4362C9" w:rsidRPr="00E20E7A" w:rsidRDefault="004362C9" w:rsidP="004362C9">
      <w:pPr>
        <w:ind w:firstLine="420"/>
        <w:jc w:val="center"/>
        <w:rPr>
          <w:rFonts w:ascii="仿宋_GB2312" w:eastAsia="仿宋_GB2312"/>
          <w:b/>
          <w:sz w:val="36"/>
          <w:szCs w:val="36"/>
        </w:rPr>
      </w:pPr>
      <w:r w:rsidRPr="00E20E7A">
        <w:rPr>
          <w:rFonts w:ascii="仿宋_GB2312" w:eastAsia="仿宋_GB2312" w:hint="eastAsia"/>
          <w:b/>
          <w:sz w:val="36"/>
          <w:szCs w:val="36"/>
        </w:rPr>
        <w:lastRenderedPageBreak/>
        <w:t>教育部关于印发《新时代高校教师职业行为十项准则》</w:t>
      </w:r>
      <w:proofErr w:type="gramStart"/>
      <w:r w:rsidRPr="00E20E7A">
        <w:rPr>
          <w:rFonts w:ascii="仿宋_GB2312" w:eastAsia="仿宋_GB2312" w:hint="eastAsia"/>
          <w:b/>
          <w:sz w:val="36"/>
          <w:szCs w:val="36"/>
        </w:rPr>
        <w:t>《</w:t>
      </w:r>
      <w:proofErr w:type="gramEnd"/>
      <w:r w:rsidRPr="00E20E7A">
        <w:rPr>
          <w:rFonts w:ascii="仿宋_GB2312" w:eastAsia="仿宋_GB2312" w:hint="eastAsia"/>
          <w:b/>
          <w:sz w:val="36"/>
          <w:szCs w:val="36"/>
        </w:rPr>
        <w:t>新时代中小学教师职业行为</w:t>
      </w:r>
    </w:p>
    <w:p w:rsidR="004362C9" w:rsidRPr="00E20E7A" w:rsidRDefault="004362C9" w:rsidP="004362C9">
      <w:pPr>
        <w:jc w:val="center"/>
        <w:rPr>
          <w:rFonts w:ascii="仿宋_GB2312" w:eastAsia="仿宋_GB2312"/>
          <w:b/>
          <w:sz w:val="36"/>
          <w:szCs w:val="36"/>
        </w:rPr>
      </w:pPr>
      <w:r w:rsidRPr="00E20E7A">
        <w:rPr>
          <w:rFonts w:ascii="仿宋_GB2312" w:eastAsia="仿宋_GB2312" w:hint="eastAsia"/>
          <w:b/>
          <w:sz w:val="36"/>
          <w:szCs w:val="36"/>
        </w:rPr>
        <w:t>十项准则</w:t>
      </w:r>
      <w:proofErr w:type="gramStart"/>
      <w:r w:rsidRPr="00E20E7A">
        <w:rPr>
          <w:rFonts w:ascii="仿宋_GB2312" w:eastAsia="仿宋_GB2312" w:hint="eastAsia"/>
          <w:b/>
          <w:sz w:val="36"/>
          <w:szCs w:val="36"/>
        </w:rPr>
        <w:t>》</w:t>
      </w:r>
      <w:proofErr w:type="gramEnd"/>
      <w:r w:rsidRPr="00E20E7A">
        <w:rPr>
          <w:rFonts w:ascii="仿宋_GB2312" w:eastAsia="仿宋_GB2312" w:hint="eastAsia"/>
          <w:b/>
          <w:sz w:val="36"/>
          <w:szCs w:val="36"/>
        </w:rPr>
        <w:t>《新时代幼儿园教师职业行为十项准则》的通知</w:t>
      </w:r>
    </w:p>
    <w:p w:rsidR="004362C9" w:rsidRPr="0079546D" w:rsidRDefault="004362C9" w:rsidP="004362C9">
      <w:pPr>
        <w:ind w:firstLine="420"/>
        <w:jc w:val="center"/>
        <w:rPr>
          <w:rFonts w:ascii="仿宋_GB2312" w:eastAsia="仿宋_GB2312"/>
          <w:b/>
          <w:sz w:val="36"/>
          <w:szCs w:val="36"/>
        </w:rPr>
      </w:pPr>
      <w:r w:rsidRPr="00E20E7A">
        <w:rPr>
          <w:rFonts w:ascii="仿宋_GB2312" w:eastAsia="仿宋_GB2312" w:hint="eastAsia"/>
          <w:b/>
          <w:sz w:val="36"/>
          <w:szCs w:val="36"/>
        </w:rPr>
        <w:t>教师〔2018〕16号</w:t>
      </w:r>
    </w:p>
    <w:p w:rsidR="004362C9" w:rsidRPr="00E20E7A" w:rsidRDefault="004362C9" w:rsidP="004362C9">
      <w:pPr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各省、自治区、直辖市教育厅（教委），新疆生产建设兵团教育局，有关部门（单位）教育司（局），部属各高等学校、部省合建各高等高校：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一、准则是教师职业行为的基本规范。师德师风是评价教师队伍素质的第一标准。长期以来，广大教师牢记使命、不忘初心，爱岗敬业、教书育人，改革创新、服务社会，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作出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了重大贡献，党和国家高度肯定，学生、家长和社会普遍尊重。但是，也有个别教师放松自我要求，不能认真履职尽责，甚至出现严重</w:t>
      </w:r>
      <w:r w:rsidRPr="00E20E7A">
        <w:rPr>
          <w:rFonts w:ascii="仿宋_GB2312" w:eastAsia="仿宋_GB2312" w:hint="eastAsia"/>
          <w:sz w:val="36"/>
          <w:szCs w:val="36"/>
        </w:rPr>
        <w:lastRenderedPageBreak/>
        <w:t>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二、立即部署扎实开展准则的学习贯彻。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在教师年度考核、职称评聘、推优</w:t>
      </w:r>
      <w:r w:rsidRPr="00E20E7A">
        <w:rPr>
          <w:rFonts w:ascii="仿宋_GB2312" w:eastAsia="仿宋_GB2312" w:hint="eastAsia"/>
          <w:sz w:val="36"/>
          <w:szCs w:val="36"/>
        </w:rPr>
        <w:lastRenderedPageBreak/>
        <w:t>评先、表彰奖励等工作中必须进行师德考核，实行师德失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范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“一票否决”。改进师德考核方式方法，避免形式化、随意化。完善师德考核指标体系，提高科学性、实效性。</w:t>
      </w:r>
    </w:p>
    <w:p w:rsidR="004362C9" w:rsidRPr="00E20E7A" w:rsidRDefault="004362C9" w:rsidP="004362C9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各地贯彻落实准则的情况，请及时报告教育部。教育部将适时对落实情况进行督查。</w:t>
      </w:r>
    </w:p>
    <w:p w:rsidR="004362C9" w:rsidRPr="00E20E7A" w:rsidRDefault="004362C9" w:rsidP="004362C9">
      <w:pPr>
        <w:ind w:firstLineChars="1850" w:firstLine="666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教育部</w:t>
      </w:r>
    </w:p>
    <w:p w:rsidR="004362C9" w:rsidRPr="00E20E7A" w:rsidRDefault="004362C9" w:rsidP="004362C9">
      <w:pPr>
        <w:ind w:firstLineChars="1400" w:firstLine="504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2018年11月8日</w:t>
      </w:r>
    </w:p>
    <w:p w:rsidR="0034324E" w:rsidRDefault="0034324E" w:rsidP="004362C9">
      <w:pPr>
        <w:ind w:firstLine="42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4362C9" w:rsidRPr="00E20E7A" w:rsidRDefault="004362C9" w:rsidP="004362C9">
      <w:pPr>
        <w:ind w:firstLine="42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E20E7A">
        <w:rPr>
          <w:rFonts w:ascii="仿宋_GB2312" w:eastAsia="仿宋_GB2312" w:hint="eastAsia"/>
          <w:b/>
          <w:sz w:val="36"/>
          <w:szCs w:val="36"/>
        </w:rPr>
        <w:t>新时代高校教师职业行为十项准则</w:t>
      </w:r>
    </w:p>
    <w:p w:rsidR="004362C9" w:rsidRPr="00E20E7A" w:rsidRDefault="004362C9" w:rsidP="004362C9">
      <w:pPr>
        <w:ind w:firstLine="4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 xml:space="preserve">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作出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4362C9" w:rsidRPr="00E20E7A" w:rsidRDefault="004362C9" w:rsidP="004362C9">
      <w:pPr>
        <w:ind w:firstLineChars="166" w:firstLine="59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三、传播优秀文化。带头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践行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社会主义核心价值观，弘扬真善美，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传递正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能量；不得通过课堂、论坛、讲座、信息网络及其他渠道发表、转发错误观点，或编造散布虚假信息、不良信息。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lastRenderedPageBreak/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4362C9" w:rsidRPr="00E20E7A" w:rsidRDefault="004362C9" w:rsidP="004362C9">
      <w:pPr>
        <w:ind w:firstLineChars="216" w:firstLine="77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八、秉持公平诚信。坚持原则，处事公道，光明磊落，为人正直；不得在招生、考试、推优、保</w:t>
      </w:r>
      <w:proofErr w:type="gramStart"/>
      <w:r w:rsidRPr="00E20E7A">
        <w:rPr>
          <w:rFonts w:ascii="仿宋_GB2312" w:eastAsia="仿宋_GB2312" w:hint="eastAsia"/>
          <w:sz w:val="36"/>
          <w:szCs w:val="36"/>
        </w:rPr>
        <w:t>研</w:t>
      </w:r>
      <w:proofErr w:type="gramEnd"/>
      <w:r w:rsidRPr="00E20E7A">
        <w:rPr>
          <w:rFonts w:ascii="仿宋_GB2312" w:eastAsia="仿宋_GB2312" w:hint="eastAsia"/>
          <w:sz w:val="36"/>
          <w:szCs w:val="36"/>
        </w:rPr>
        <w:t>、就业及绩效考核、岗位聘用、职称评聘、评优评奖等工作中徇私舞弊、弄虚作假。</w:t>
      </w:r>
    </w:p>
    <w:p w:rsidR="004362C9" w:rsidRPr="00E20E7A" w:rsidRDefault="004362C9" w:rsidP="004362C9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4362C9" w:rsidRPr="00E20E7A" w:rsidRDefault="004362C9" w:rsidP="004362C9">
      <w:pPr>
        <w:ind w:firstLineChars="166" w:firstLine="598"/>
        <w:rPr>
          <w:rFonts w:ascii="仿宋_GB2312" w:eastAsia="仿宋_GB2312"/>
          <w:sz w:val="36"/>
          <w:szCs w:val="36"/>
        </w:rPr>
      </w:pPr>
      <w:r w:rsidRPr="00E20E7A">
        <w:rPr>
          <w:rFonts w:ascii="仿宋_GB2312" w:eastAsia="仿宋_GB2312" w:hint="eastAsia"/>
          <w:sz w:val="36"/>
          <w:szCs w:val="36"/>
        </w:rPr>
        <w:lastRenderedPageBreak/>
        <w:t>十、积极奉献社会。履行社会责任，贡献聪明才智，树立正确义利观；不得假公济私，擅自利用学校名义或校名、校徽、专利、场所等资源谋取个人利益。</w:t>
      </w:r>
    </w:p>
    <w:p w:rsidR="005F4FCD" w:rsidRPr="004362C9" w:rsidRDefault="005F4FCD"/>
    <w:sectPr w:rsidR="005F4FCD" w:rsidRPr="0043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57" w:rsidRDefault="002B5A57" w:rsidP="00E30B4A">
      <w:r>
        <w:separator/>
      </w:r>
    </w:p>
  </w:endnote>
  <w:endnote w:type="continuationSeparator" w:id="0">
    <w:p w:rsidR="002B5A57" w:rsidRDefault="002B5A57" w:rsidP="00E3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57" w:rsidRDefault="002B5A57" w:rsidP="00E30B4A">
      <w:r>
        <w:separator/>
      </w:r>
    </w:p>
  </w:footnote>
  <w:footnote w:type="continuationSeparator" w:id="0">
    <w:p w:rsidR="002B5A57" w:rsidRDefault="002B5A57" w:rsidP="00E3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C9"/>
    <w:rsid w:val="002B5A57"/>
    <w:rsid w:val="0034324E"/>
    <w:rsid w:val="004362C9"/>
    <w:rsid w:val="005F4FCD"/>
    <w:rsid w:val="00E30B4A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604</Words>
  <Characters>3443</Characters>
  <Application>Microsoft Office Word</Application>
  <DocSecurity>0</DocSecurity>
  <Lines>28</Lines>
  <Paragraphs>8</Paragraphs>
  <ScaleCrop>false</ScaleCrop>
  <Company>微软中国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2019-04-17T07:45:00Z</dcterms:created>
  <dcterms:modified xsi:type="dcterms:W3CDTF">2019-04-17T08:06:00Z</dcterms:modified>
</cp:coreProperties>
</file>